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8"/>
        <w:gridCol w:w="5493"/>
      </w:tblGrid>
      <w:tr w:rsidR="003A4918" w:rsidRPr="003A4918" w:rsidTr="007A6E3E">
        <w:tc>
          <w:tcPr>
            <w:tcW w:w="10428" w:type="dxa"/>
            <w:vAlign w:val="bottom"/>
          </w:tcPr>
          <w:bookmarkStart w:id="0" w:name="_GoBack"/>
          <w:bookmarkEnd w:id="0"/>
          <w:p w:rsidR="003A4918" w:rsidRPr="003A4918" w:rsidRDefault="006779B6" w:rsidP="003A491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szCs w:val="22"/>
              </w:rPr>
              <w:fldChar w:fldCharType="begin"/>
            </w:r>
            <w:r>
              <w:instrText xml:space="preserve"> HYPERLINK "http://quality-management.magt.biz" </w:instrText>
            </w:r>
            <w:r>
              <w:rPr>
                <w:szCs w:val="22"/>
              </w:rPr>
              <w:fldChar w:fldCharType="separate"/>
            </w:r>
            <w:r w:rsidR="003A4918" w:rsidRPr="003A4918">
              <w:rPr>
                <w:rStyle w:val="Hyperlink"/>
                <w:rFonts w:asciiTheme="minorHAnsi" w:eastAsiaTheme="minorHAnsi" w:hAnsiTheme="minorHAnsi"/>
                <w:sz w:val="18"/>
                <w:szCs w:val="18"/>
              </w:rPr>
              <w:t>http://quality-management.magt.biz</w:t>
            </w:r>
            <w:r>
              <w:rPr>
                <w:rStyle w:val="Hyperlink"/>
                <w:sz w:val="18"/>
                <w:szCs w:val="18"/>
              </w:rPr>
              <w:fldChar w:fldCharType="end"/>
            </w:r>
          </w:p>
        </w:tc>
        <w:tc>
          <w:tcPr>
            <w:tcW w:w="5493" w:type="dxa"/>
          </w:tcPr>
          <w:p w:rsidR="003A4918" w:rsidRPr="003A4918" w:rsidRDefault="003A4918" w:rsidP="003A4918">
            <w:pPr>
              <w:rPr>
                <w:rFonts w:asciiTheme="minorHAnsi" w:hAnsiTheme="minorHAnsi"/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alias w:val="Publish Date"/>
              <w:tag w:val="Publish Date"/>
              <w:id w:val="793720647"/>
              <w:dataBinding w:prefixMappings="xmlns:ns0='http://schemas.microsoft.com/office/2006/coverPageProps' " w:xpath="/ns0:CoverPageProperties[1]/ns0:PublishDate[1]" w:storeItemID="{55AF091B-3C7A-41E3-B477-F2FDAA23CFDA}"/>
              <w:date w:fullDate="2014-10-11T00:00:00Z">
                <w:dateFormat w:val="dddd, 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3A4918" w:rsidRPr="003A4918" w:rsidRDefault="003A4918" w:rsidP="003A4918">
                <w:pPr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3A4918">
                  <w:rPr>
                    <w:rFonts w:asciiTheme="minorHAnsi" w:hAnsiTheme="minorHAnsi"/>
                    <w:sz w:val="18"/>
                    <w:szCs w:val="18"/>
                  </w:rPr>
                  <w:t>Saturday, October 11, 2014</w:t>
                </w:r>
              </w:p>
            </w:sdtContent>
          </w:sdt>
        </w:tc>
      </w:tr>
    </w:tbl>
    <w:sdt>
      <w:sdtPr>
        <w:id w:val="210005480"/>
        <w:docPartObj>
          <w:docPartGallery w:val="Cover Pages"/>
          <w:docPartUnique/>
        </w:docPartObj>
      </w:sdtPr>
      <w:sdtEndPr/>
      <w:sdtContent>
        <w:p w:rsidR="00A55B7D" w:rsidRDefault="00485131" w:rsidP="00A55B7D"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margin-left:474pt;margin-top:12.15pt;width:312pt;height:120.6pt;z-index:251661312;visibility:visible;mso-wrap-distance-top:3.6pt;mso-wrap-distance-bottom:3.6pt;mso-position-horizontal-relative:text;mso-position-vertical-relative:text;mso-width-relative:margin;mso-height-relative:margin" fillcolor="#4f81bd [3204]">
                <v:fill opacity=".5" color2="fill lighten(51)" o:opacity2="0" angle="-135" focusposition=".5,.5" focussize="" method="linear sigma" focus="100%" type="gradient"/>
                <v:stroke opacity=".75"/>
                <v:textbox style="mso-next-textbox:#Text Box 2">
                  <w:txbxContent>
                    <w:tbl>
                      <w:tblPr>
                        <w:tblStyle w:val="TableGrid"/>
                        <w:tblW w:w="6000" w:type="dxa"/>
                        <w:tblInd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1800"/>
                        <w:gridCol w:w="4200"/>
                      </w:tblGrid>
                      <w:tr w:rsidR="00B961B2" w:rsidRPr="002E58A1" w:rsidTr="00823D6E">
                        <w:tc>
                          <w:tcPr>
                            <w:tcW w:w="6000" w:type="dxa"/>
                            <w:gridSpan w:val="2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Project Details</w:t>
                            </w: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Project Name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Contract Number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Client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Client’s representative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Main Contractor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  <w:tr w:rsidR="00DC2439" w:rsidRPr="002E58A1" w:rsidTr="00823D6E">
                        <w:tc>
                          <w:tcPr>
                            <w:tcW w:w="18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  <w:r w:rsidRPr="00297B4E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  <w:lang w:val="en-AU" w:eastAsia="nl-NL"/>
                              </w:rPr>
                              <w:t>Project Address</w:t>
                            </w:r>
                          </w:p>
                        </w:tc>
                        <w:tc>
                          <w:tcPr>
                            <w:tcW w:w="4200" w:type="dxa"/>
                            <w:shd w:val="clear" w:color="auto" w:fill="auto"/>
                          </w:tcPr>
                          <w:p w:rsidR="00B961B2" w:rsidRPr="00297B4E" w:rsidRDefault="00B961B2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AU" w:eastAsia="nl-NL"/>
                              </w:rPr>
                            </w:pPr>
                          </w:p>
                        </w:tc>
                      </w:tr>
                    </w:tbl>
                    <w:p w:rsidR="00635B7A" w:rsidRPr="002E58A1" w:rsidRDefault="00635B7A" w:rsidP="00635B7A">
                      <w:pPr>
                        <w:pStyle w:val="BodyText"/>
                        <w:ind w:left="0"/>
                        <w:rPr>
                          <w:sz w:val="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w:r>
          <w:r>
            <w:rPr>
              <w:noProof/>
            </w:rPr>
            <w:pict>
              <v:shape id="_x0000_s1045" type="#_x0000_t202" style="position:absolute;margin-left:0;margin-top:12.15pt;width:312pt;height:179.2pt;z-index:251662336;visibility:visible;mso-wrap-distance-top:3.6pt;mso-wrap-distance-bottom:3.6pt;mso-position-horizontal-relative:text;mso-position-vertical-relative:text;mso-width-relative:margin;mso-height-relative:margin" fillcolor="#7030a0">
                <v:fill opacity=".5" color2="fill lighten(51)" o:opacity2="0" angle="-135" focusposition=".5,.5" focussize="" method="linear sigma" focus="100%" type="gradient"/>
                <v:stroke opacity=".75"/>
                <v:textbox style="mso-next-textbox:#_x0000_s1045">
                  <w:txbxContent>
                    <w:tbl>
                      <w:tblPr>
                        <w:tblStyle w:val="TableGrid"/>
                        <w:tblW w:w="6000" w:type="dxa"/>
                        <w:tblInd w:w="45" w:type="dxa"/>
                        <w:tblCellMar>
                          <w:top w:w="45" w:type="dxa"/>
                          <w:left w:w="45" w:type="dxa"/>
                          <w:bottom w:w="45" w:type="dxa"/>
                          <w:right w:w="45" w:type="dxa"/>
                        </w:tblCellMar>
                        <w:tblLook w:val="0620" w:firstRow="1" w:lastRow="0" w:firstColumn="0" w:lastColumn="0" w:noHBand="1" w:noVBand="1"/>
                      </w:tblPr>
                      <w:tblGrid>
                        <w:gridCol w:w="1560"/>
                        <w:gridCol w:w="4440"/>
                      </w:tblGrid>
                      <w:tr w:rsidR="002E58A1" w:rsidRPr="002E58A1" w:rsidTr="007F2D00">
                        <w:tc>
                          <w:tcPr>
                            <w:tcW w:w="6000" w:type="dxa"/>
                            <w:gridSpan w:val="2"/>
                            <w:shd w:val="clear" w:color="auto" w:fill="auto"/>
                          </w:tcPr>
                          <w:p w:rsidR="002E58A1" w:rsidRPr="00795D6A" w:rsidRDefault="002E58A1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Cs w:val="24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Justification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 w:val="restart"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  <w:t>This Procedure is written because:</w:t>
                            </w: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Of the lengthiness of the process.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Of the complexity of the process.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is routine, but it's essential that everyone strictly follows the rules.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demands consistency.</w:t>
                            </w:r>
                          </w:p>
                        </w:tc>
                      </w:tr>
                      <w:tr w:rsidR="007F2D00" w:rsidRPr="002E58A1" w:rsidTr="007F2D00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2E58A1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involves documentation.</w:t>
                            </w:r>
                          </w:p>
                        </w:tc>
                      </w:tr>
                      <w:tr w:rsidR="007F2D00" w:rsidRPr="002E58A1" w:rsidTr="005E1CFF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A8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involves significant change.</w:t>
                            </w:r>
                          </w:p>
                        </w:tc>
                      </w:tr>
                      <w:tr w:rsidR="007F2D00" w:rsidRPr="002E58A1" w:rsidTr="005E1CFF">
                        <w:tc>
                          <w:tcPr>
                            <w:tcW w:w="1560" w:type="dxa"/>
                            <w:vMerge/>
                            <w:shd w:val="clear" w:color="auto" w:fill="auto"/>
                          </w:tcPr>
                          <w:p w:rsidR="007F2D00" w:rsidRPr="00795D6A" w:rsidRDefault="007F2D00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0"/>
                                <w:lang w:val="en-AU" w:eastAsia="nl-NL"/>
                              </w:rPr>
                            </w:pPr>
                          </w:p>
                        </w:tc>
                        <w:tc>
                          <w:tcPr>
                            <w:tcW w:w="4440" w:type="dxa"/>
                            <w:shd w:val="clear" w:color="auto" w:fill="auto"/>
                          </w:tcPr>
                          <w:p w:rsidR="007F2D00" w:rsidRPr="00795D6A" w:rsidRDefault="00DC2439" w:rsidP="007F2D00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lang w:val="en-AU" w:eastAsia="nl-NL"/>
                              </w:rPr>
                            </w:pP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sym w:font="Wingdings" w:char="F0FD"/>
                            </w:r>
                            <w:r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 w:rsidR="007F2D00" w:rsidRPr="00795D6A">
                              <w:rPr>
                                <w:rFonts w:asciiTheme="minorHAnsi" w:hAnsiTheme="minorHAnsi"/>
                                <w:sz w:val="20"/>
                              </w:rPr>
                              <w:t>The process has serious consequences if done wrong.</w:t>
                            </w:r>
                          </w:p>
                        </w:tc>
                      </w:tr>
                    </w:tbl>
                    <w:p w:rsidR="002E58A1" w:rsidRPr="002E58A1" w:rsidRDefault="002E58A1" w:rsidP="002E58A1">
                      <w:pPr>
                        <w:pStyle w:val="BodyText"/>
                        <w:ind w:left="0"/>
                        <w:rPr>
                          <w:sz w:val="2"/>
                          <w:szCs w:val="12"/>
                        </w:rPr>
                      </w:pPr>
                    </w:p>
                  </w:txbxContent>
                </v:textbox>
                <w10:wrap type="square"/>
              </v:shape>
            </w:pict>
          </w:r>
        </w:p>
      </w:sdtContent>
    </w:sdt>
    <w:bookmarkStart w:id="1" w:name="_Toc398038431" w:displacedByCustomXml="prev"/>
    <w:bookmarkStart w:id="2" w:name="_Toc371955887" w:displacedByCustomXml="prev"/>
    <w:bookmarkEnd w:id="1"/>
    <w:p w:rsidR="00A55B7D" w:rsidRDefault="00A55B7D" w:rsidP="00366DDF"/>
    <w:p w:rsidR="00A55B7D" w:rsidRDefault="00A55B7D" w:rsidP="002E58A1"/>
    <w:p w:rsidR="002E58A1" w:rsidRPr="00A55B7D" w:rsidRDefault="002E58A1" w:rsidP="002E58A1"/>
    <w:bookmarkEnd w:id="2"/>
    <w:p w:rsidR="00A55B7D" w:rsidRDefault="00A55B7D" w:rsidP="002E58A1"/>
    <w:p w:rsidR="00A55B7D" w:rsidRDefault="00A55B7D" w:rsidP="002E58A1"/>
    <w:p w:rsidR="00A55B7D" w:rsidRDefault="00A55B7D" w:rsidP="002E58A1"/>
    <w:p w:rsidR="00B27588" w:rsidRDefault="00485131" w:rsidP="00B27588">
      <w:r>
        <w:rPr>
          <w:noProof/>
        </w:rPr>
        <w:pict>
          <v:group id="_x0000_s1085" style="position:absolute;margin-left:122.25pt;margin-top:64.35pt;width:324pt;height:695.7pt;z-index:251702272" coordorigin="9327,7767" coordsize="6480,13914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10287;top:17487;width:960;height:900;v-text-anchor:middle" fillcolor="#8db3e2 [1311]">
              <v:fill color2="fill darken(194)" rotate="t" focusposition=".5,.5" focussize="" method="linear sigma" focus="100%" type="gradientRadial"/>
              <v:textbox style="mso-next-textbox:#_x0000_s1066">
                <w:txbxContent>
                  <w:p w:rsidR="00EA1D8F" w:rsidRDefault="00EA1D8F" w:rsidP="00F24057">
                    <w:pPr>
                      <w:jc w:val="center"/>
                    </w:pPr>
                  </w:p>
                </w:txbxContent>
              </v:textbox>
            </v:shape>
            <v:group id="_x0000_s1071" style="position:absolute;left:10581;top:17751;width:360;height:360" coordorigin="12807,16227" coordsize="360,360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9" type="#_x0000_t32" style="position:absolute;left:12807;top:16227;width:360;height:360" o:connectortype="straight"/>
              <v:shape id="_x0000_s1070" type="#_x0000_t32" style="position:absolute;left:12807;top:16227;width:360;height:360;flip:x" o:connectortype="straight"/>
            </v:group>
            <v:group id="_x0000_s1083" style="position:absolute;left:9327;top:7767;width:6480;height:13914" coordorigin="8247,7678" coordsize="6480,13914">
              <v:oval id="_x0000_s1053" style="position:absolute;left:9127;top:7678;width:1134;height:1134;v-text-anchor:middle" fillcolor="#d99594 [1941]">
                <v:fill color2="fill lighten(137)" focusposition=".5,.5" focussize="" method="linear sigma" type="gradientRadial"/>
                <o:lock v:ext="edit" aspectratio="t"/>
                <v:textbox style="mso-next-textbox:#_x0000_s1053" inset="0,0,0,0">
                  <w:txbxContent>
                    <w:p w:rsidR="00B60F19" w:rsidRPr="008435BB" w:rsidRDefault="00B60F19" w:rsidP="00B60F19">
                      <w:pPr>
                        <w:jc w:val="center"/>
                        <w:rPr>
                          <w:sz w:val="32"/>
                        </w:rPr>
                      </w:pPr>
                      <w:r w:rsidRPr="008435BB">
                        <w:rPr>
                          <w:sz w:val="32"/>
                        </w:rPr>
                        <w:t>Start</w:t>
                      </w:r>
                    </w:p>
                  </w:txbxContent>
                </v:textbox>
              </v:oval>
              <v:rect id="_x0000_s1055" style="position:absolute;left:8247;top:9298;width:2880;height:1080;v-text-anchor:middle" fillcolor="#eeece1 [3214]">
                <v:fill color2="fill darken(194)" focusposition=".5,.5" focussize="" method="linear sigma" focus="100%" type="gradientRadial"/>
                <v:textbox style="mso-next-textbox:#_x0000_s1055" inset="0,0,0,0">
                  <w:txbxContent>
                    <w:p w:rsidR="005B4493" w:rsidRPr="008435BB" w:rsidRDefault="005B4493" w:rsidP="005B4493">
                      <w:pPr>
                        <w:jc w:val="center"/>
                        <w:rPr>
                          <w:sz w:val="32"/>
                        </w:rPr>
                      </w:pPr>
                      <w:r w:rsidRPr="008435BB">
                        <w:rPr>
                          <w:sz w:val="32"/>
                        </w:rPr>
                        <w:t>Briefing</w:t>
                      </w:r>
                    </w:p>
                  </w:txbxContent>
                </v:textbox>
              </v:rect>
              <v:rect id="_x0000_s1056" style="position:absolute;left:8247;top:10918;width:2880;height:1080;v-text-anchor:middle" fillcolor="#eeece1 [3214]">
                <v:fill color2="fill darken(194)" focusposition=".5,.5" focussize="" method="linear sigma" focus="100%" type="gradientRadial"/>
                <v:textbox style="mso-next-textbox:#_x0000_s1056" inset="0,0,0,0">
                  <w:txbxContent>
                    <w:p w:rsidR="005B4493" w:rsidRPr="008435BB" w:rsidRDefault="005B4493" w:rsidP="005B4493">
                      <w:pPr>
                        <w:jc w:val="center"/>
                        <w:rPr>
                          <w:sz w:val="32"/>
                        </w:rPr>
                      </w:pPr>
                      <w:r w:rsidRPr="008435BB">
                        <w:rPr>
                          <w:sz w:val="32"/>
                        </w:rPr>
                        <w:t>Checking</w:t>
                      </w:r>
                    </w:p>
                  </w:txbxContent>
                </v:textbox>
              </v:rect>
              <v:shape id="_x0000_s1057" type="#_x0000_t32" style="position:absolute;left:9697;top:8812;width:1;height:486" o:connectortype="straight">
                <v:stroke endarrow="block"/>
              </v:shape>
              <v:shape id="_x0000_s1058" type="#_x0000_t32" style="position:absolute;left:9689;top:10378;width:1;height:540;flip:x" o:connectortype="straight">
                <v:stroke endarrow="block"/>
              </v:shape>
              <v:shape id="_x0000_s1059" type="#_x0000_t32" style="position:absolute;left:9688;top:11998;width:2;height:540;flip:x" o:connectortype="straight">
                <v:stroke endarrow="block"/>
              </v:shape>
              <v:rect id="_x0000_s1060" style="position:absolute;left:8247;top:12538;width:2880;height:1080;v-text-anchor:middle" fillcolor="#eeece1 [3214]">
                <v:fill color2="fill darken(194)" focusposition=".5,.5" focussize="" method="linear sigma" focus="100%" type="gradientRadial"/>
                <v:textbox style="mso-next-textbox:#_x0000_s1060" inset="0,0,0,0">
                  <w:txbxContent>
                    <w:p w:rsidR="005B4493" w:rsidRPr="008435BB" w:rsidRDefault="005B4493" w:rsidP="005B4493">
                      <w:pPr>
                        <w:jc w:val="center"/>
                        <w:rPr>
                          <w:sz w:val="32"/>
                        </w:rPr>
                      </w:pPr>
                      <w:r w:rsidRPr="008435BB">
                        <w:rPr>
                          <w:sz w:val="32"/>
                        </w:rPr>
                        <w:t>Request for Inspection</w:t>
                      </w:r>
                    </w:p>
                  </w:txbxContent>
                </v:textbox>
              </v:rect>
              <v:rect id="_x0000_s1061" style="position:absolute;left:8247;top:14158;width:2880;height:1080;v-text-anchor:middle" fillcolor="#eeece1 [3214]">
                <v:fill color2="fill darken(194)" rotate="t" focusposition=".5,.5" focussize="" method="linear sigma" focus="100%" type="gradientRadial"/>
                <v:textbox style="mso-next-textbox:#_x0000_s1061" inset="0,0,0,0">
                  <w:txbxContent>
                    <w:p w:rsidR="005B4493" w:rsidRPr="008435BB" w:rsidRDefault="005C2610" w:rsidP="005B4493">
                      <w:pPr>
                        <w:jc w:val="center"/>
                        <w:rPr>
                          <w:sz w:val="32"/>
                        </w:rPr>
                      </w:pPr>
                      <w:r w:rsidRPr="008435BB">
                        <w:rPr>
                          <w:sz w:val="32"/>
                        </w:rPr>
                        <w:t>Inspect</w:t>
                      </w:r>
                    </w:p>
                  </w:txbxContent>
                </v:textbox>
              </v:rect>
              <v:shape id="_x0000_s1064" type="#_x0000_t32" style="position:absolute;left:9690;top:13618;width:0;height:540" o:connectortype="straight">
                <v:stroke endarrow="block"/>
              </v:shape>
              <v:shape id="_x0000_s1065" type="#_x0000_t32" style="position:absolute;left:9688;top:15238;width:2;height:540;flip:x" o:connectortype="straight">
                <v:stroke endarrow="block"/>
              </v:shape>
              <v:shape id="_x0000_s1078" type="#_x0000_t32" style="position:absolute;left:11127;top:11458;width:2161;height:0;flip:x" o:connectortype="straight">
                <v:stroke endarrow="block"/>
              </v:shape>
              <v:group id="_x0000_s1082" style="position:absolute;left:8247;top:11458;width:6480;height:10134" coordorigin="8247,11458" coordsize="6480,10134">
                <v:rect id="_x0000_s1062" style="position:absolute;left:8247;top:15778;width:2880;height:1080;v-text-anchor:middle" fillcolor="#eeece1 [3214]">
                  <v:fill color2="fill darken(194)" rotate="t" focusposition=".5,.5" focussize="" method="linear sigma" focus="100%" type="gradientRadial"/>
                  <v:textbox style="mso-next-textbox:#_x0000_s1062" inset="0,0,0,0">
                    <w:txbxContent>
                      <w:p w:rsidR="005B4493" w:rsidRPr="008435BB" w:rsidRDefault="00EA1D8F" w:rsidP="005B4493">
                        <w:pPr>
                          <w:jc w:val="center"/>
                          <w:rPr>
                            <w:sz w:val="36"/>
                          </w:rPr>
                        </w:pPr>
                        <w:r w:rsidRPr="008435BB">
                          <w:rPr>
                            <w:sz w:val="36"/>
                          </w:rPr>
                          <w:t>Verify</w:t>
                        </w:r>
                      </w:p>
                    </w:txbxContent>
                  </v:textbox>
                </v:rect>
                <v:rect id="_x0000_s1063" style="position:absolute;left:8247;top:18838;width:2880;height:1080;v-text-anchor:middle" fillcolor="#eeece1 [3214]">
                  <v:fill color2="fill darken(194)" rotate="t" focusposition=".5,.5" focussize="" method="linear sigma" focus="100%" type="gradientRadial"/>
                  <v:textbox style="mso-next-textbox:#_x0000_s1063" inset="0,0,0,0">
                    <w:txbxContent>
                      <w:p w:rsidR="005B4493" w:rsidRPr="008435BB" w:rsidRDefault="00E94FAE" w:rsidP="005B4493">
                        <w:pPr>
                          <w:jc w:val="center"/>
                          <w:rPr>
                            <w:sz w:val="32"/>
                          </w:rPr>
                        </w:pPr>
                        <w:r w:rsidRPr="008435BB">
                          <w:rPr>
                            <w:sz w:val="32"/>
                          </w:rPr>
                          <w:t>Accept</w:t>
                        </w:r>
                      </w:p>
                    </w:txbxContent>
                  </v:textbox>
                </v:rect>
                <v:shape id="_x0000_s1067" type="#_x0000_t32" style="position:absolute;left:9687;top:16858;width:3;height:540" o:connectortype="straight">
                  <v:stroke endarrow="block"/>
                </v:shape>
                <v:shape id="_x0000_s1068" type="#_x0000_t32" style="position:absolute;left:9688;top:18298;width:2;height:540;flip:x" o:connectortype="straight">
                  <v:stroke endarrow="block"/>
                </v:shape>
                <v:rect id="_x0000_s1072" style="position:absolute;left:11847;top:17308;width:2880;height:1080;v-text-anchor:middle" fillcolor="#eeece1 [3214]">
                  <v:fill color2="fill darken(194)" rotate="t" focusposition=".5,.5" focussize="" method="linear sigma" focus="100%" type="gradientRadial"/>
                  <v:textbox style="mso-next-textbox:#_x0000_s1072" inset="0,0,0,0">
                    <w:txbxContent>
                      <w:p w:rsidR="00F24057" w:rsidRPr="008435BB" w:rsidRDefault="00F24057" w:rsidP="00F24057">
                        <w:pPr>
                          <w:jc w:val="center"/>
                          <w:rPr>
                            <w:sz w:val="32"/>
                          </w:rPr>
                        </w:pPr>
                        <w:r w:rsidRPr="008435BB">
                          <w:rPr>
                            <w:sz w:val="32"/>
                          </w:rPr>
                          <w:t>Re-work</w:t>
                        </w:r>
                      </w:p>
                    </w:txbxContent>
                  </v:textbox>
                </v:rect>
                <v:shape id="_x0000_s1073" type="#_x0000_t32" style="position:absolute;left:10167;top:17848;width:1680;height:1" o:connectortype="straight">
                  <v:stroke endarrow="block"/>
                </v:shape>
                <v:shape id="_x0000_s1076" type="#_x0000_t32" style="position:absolute;left:9567;top:18388;width:240;height:270;flip:x;mso-position-horizontal:absolute" o:connectortype="straight" strokeweight="1.5pt"/>
                <v:shape id="_x0000_s1077" type="#_x0000_t32" style="position:absolute;left:13287;top:11458;width:1;height:5850;flip:y" o:connectortype="straight"/>
                <v:oval id="_x0000_s1079" style="position:absolute;left:9117;top:20458;width:1134;height:1134;v-text-anchor:middle" fillcolor="#c2d69b [1942]">
                  <v:fill color2="fill darken(168)" rotate="t" focusposition=".5,.5" focussize="" method="linear sigma" focus="100%" type="gradientRadial"/>
                  <o:lock v:ext="edit" aspectratio="t"/>
                  <v:textbox style="mso-next-textbox:#_x0000_s1079" inset="0,0,0,0">
                    <w:txbxContent>
                      <w:p w:rsidR="00E94FAE" w:rsidRPr="008435BB" w:rsidRDefault="00E94FAE" w:rsidP="00E94FAE">
                        <w:pPr>
                          <w:jc w:val="center"/>
                          <w:rPr>
                            <w:sz w:val="32"/>
                          </w:rPr>
                        </w:pPr>
                        <w:r w:rsidRPr="008435BB">
                          <w:rPr>
                            <w:sz w:val="32"/>
                          </w:rPr>
                          <w:t>End</w:t>
                        </w:r>
                      </w:p>
                    </w:txbxContent>
                  </v:textbox>
                </v:oval>
                <v:shape id="_x0000_s1080" type="#_x0000_t32" style="position:absolute;left:9690;top:19918;width:3;height:540" o:connectortype="straight">
                  <v:stroke endarrow="block"/>
                </v:shape>
              </v:group>
            </v:group>
          </v:group>
        </w:pict>
      </w:r>
      <w:r>
        <w:rPr>
          <w:noProof/>
        </w:rPr>
        <w:pict>
          <v:shape id="_x0000_s1054" type="#_x0000_t202" style="position:absolute;margin-left:-321.9pt;margin-top:635.9pt;width:312pt;height:2in;z-index:251668480;visibility:visible;mso-wrap-distance-top:3.6pt;mso-wrap-distance-bottom:3.6pt;mso-width-relative:margin;mso-height-relative:margin" fillcolor="#f6f">
            <v:fill opacity=".5" color2="fill lighten(51)" o:opacity2="0" angle="-135" focusposition=".5,.5" focussize="" method="linear sigma" focus="100%" type="gradient"/>
            <v:stroke opacity=".75"/>
            <v:textbox style="mso-next-textbox:#_x0000_s1054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5B4493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5B4493" w:rsidRPr="0002281F" w:rsidRDefault="005B4493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szCs w:val="24"/>
                          </w:rPr>
                          <w:t>Responsibilities</w:t>
                        </w:r>
                      </w:p>
                    </w:tc>
                  </w:tr>
                  <w:tr w:rsidR="005B4493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5B4493" w:rsidRPr="0002281F" w:rsidRDefault="006F13E9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quality, technical and safety managers brief the executing staffs.</w:t>
                        </w:r>
                      </w:p>
                      <w:p w:rsidR="005B4493" w:rsidRPr="0002281F" w:rsidRDefault="006F13E9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The executing supervisor </w:t>
                        </w:r>
                        <w:r w:rsidR="00754050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with the help of specialized team </w:t>
                        </w: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checks</w:t>
                        </w:r>
                        <w:r w:rsidR="00754050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 xml:space="preserve"> the works and requests for inspection</w:t>
                        </w:r>
                        <w:r w:rsidR="005B4493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5B4493" w:rsidRPr="0002281F" w:rsidRDefault="00754050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Quality control staffs inspect</w:t>
                        </w:r>
                        <w:r w:rsidR="005B4493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5B4493" w:rsidRPr="0002281F" w:rsidRDefault="00D72D5D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QC manager or his designee verifies compliance,</w:t>
                        </w:r>
                      </w:p>
                      <w:p w:rsidR="005B4493" w:rsidRPr="0002281F" w:rsidRDefault="00D72D5D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The client accepts</w:t>
                        </w:r>
                        <w:r w:rsidR="005B4493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5B4493" w:rsidRPr="0002281F" w:rsidRDefault="005B4493" w:rsidP="005B4493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5B4493" w:rsidRPr="002E58A1" w:rsidRDefault="005B4493" w:rsidP="005B4493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50" type="#_x0000_t202" style="position:absolute;margin-left:-321.9pt;margin-top:473.9pt;width:312pt;height:2in;z-index:251666432;visibility:visible;mso-wrap-distance-top:3.6pt;mso-wrap-distance-bottom:3.6pt;mso-width-relative:margin;mso-height-relative:margin" fillcolor="red">
            <v:fill opacity=".5" color2="fill lighten(51)" o:opacity2="0" angle="-135" focusposition=".5,.5" focussize="" method="linear sigma" focus="100%" type="gradient"/>
            <v:stroke opacity=".75"/>
            <v:textbox style="mso-next-textbox:#_x0000_s1050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91281C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BB3898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 xml:space="preserve">Inspection </w:t>
                        </w:r>
                        <w:r w:rsidR="0091281C"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Process</w:t>
                        </w:r>
                      </w:p>
                    </w:tc>
                  </w:tr>
                  <w:tr w:rsidR="0091281C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BB3898" w:rsidRPr="0002281F" w:rsidRDefault="00BB3898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Brief the executor(s) and involved key–staffs prior first execution of a new activity,</w:t>
                        </w:r>
                      </w:p>
                      <w:p w:rsidR="0091281C" w:rsidRPr="0002281F" w:rsidRDefault="00BB3898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Check aspects of the executed feature</w:t>
                        </w:r>
                        <w:r w:rsidR="0091281C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6B3940" w:rsidRPr="0002281F" w:rsidRDefault="006B3940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Request for Inspection,</w:t>
                        </w:r>
                      </w:p>
                      <w:p w:rsidR="0091281C" w:rsidRPr="0002281F" w:rsidRDefault="00D1426E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Inspect the executed feature</w:t>
                        </w:r>
                        <w:r w:rsidR="0091281C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D1426E" w:rsidRPr="0002281F" w:rsidRDefault="00D1426E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Verify compliance with applicable specifications and requirements,</w:t>
                        </w:r>
                      </w:p>
                      <w:p w:rsidR="0091281C" w:rsidRPr="0002281F" w:rsidRDefault="00D1426E" w:rsidP="004472BB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Accept</w:t>
                        </w:r>
                        <w:r w:rsidR="0091281C"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,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1281C" w:rsidRPr="002E58A1" w:rsidRDefault="0091281C" w:rsidP="0091281C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8" type="#_x0000_t202" style="position:absolute;margin-left:-321.9pt;margin-top:356.9pt;width:312pt;height:99pt;z-index:251665408;visibility:visible;mso-wrap-distance-top:3.6pt;mso-wrap-distance-bottom:3.6pt;mso-width-relative:margin;mso-height-relative:margin" fillcolor="#00b050">
            <v:fill opacity=".5" color2="fill lighten(51)" o:opacity2="0" angle="-135" focusposition=".5,.5" focussize="" method="linear sigma" focus="100%" type="gradient"/>
            <v:stroke opacity=".75"/>
            <v:textbox style="mso-next-textbox:#_x0000_s1048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91281C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91281C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Output(s)</w:t>
                        </w:r>
                      </w:p>
                    </w:tc>
                  </w:tr>
                  <w:tr w:rsidR="0091281C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91281C" w:rsidRPr="0002281F" w:rsidRDefault="0091281C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Outputs of inspections are: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Acceptance of certain features,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Records,</w:t>
                        </w:r>
                      </w:p>
                      <w:p w:rsidR="0091281C" w:rsidRPr="0002281F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Recommendations and updates,</w:t>
                        </w:r>
                      </w:p>
                      <w:p w:rsidR="0091281C" w:rsidRPr="00A367B6" w:rsidRDefault="0091281C" w:rsidP="0091281C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91281C" w:rsidRPr="002E58A1" w:rsidRDefault="0091281C" w:rsidP="0091281C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style="position:absolute;margin-left:-321.9pt;margin-top:203.9pt;width:312pt;height:135pt;z-index:251664384;visibility:visible;mso-wrap-distance-top:3.6pt;mso-wrap-distance-bottom:3.6pt;mso-width-relative:margin;mso-height-relative:margin" fillcolor="#00b0f0">
            <v:fill opacity=".5" color2="fill lighten(51)" o:opacity2="0" angle="-135" focusposition=".5,.5" focussize="" method="linear sigma" focus="100%" type="gradient"/>
            <v:stroke opacity=".75"/>
            <v:textbox style="mso-next-textbox:#_x0000_s1047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A367B6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02281F" w:rsidRDefault="00A367B6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b/>
                            <w:szCs w:val="24"/>
                          </w:rPr>
                          <w:t>Input(s)</w:t>
                        </w:r>
                      </w:p>
                    </w:tc>
                  </w:tr>
                  <w:tr w:rsidR="00A367B6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02281F" w:rsidRDefault="00A367B6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Common inputs to inspections are: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Applicable Standards (BS etc., usually reflected in drawings …),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Contractual Specifications,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Approved Drawings,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Method Statements,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Material and other approvals,</w:t>
                        </w:r>
                      </w:p>
                      <w:p w:rsidR="00A367B6" w:rsidRPr="0002281F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Formal instructions,</w:t>
                        </w:r>
                      </w:p>
                      <w:p w:rsidR="00A367B6" w:rsidRPr="00A367B6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sz w:val="12"/>
                            <w:szCs w:val="12"/>
                          </w:rPr>
                        </w:pPr>
                        <w:r w:rsidRPr="0002281F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…</w:t>
                        </w:r>
                      </w:p>
                    </w:tc>
                  </w:tr>
                </w:tbl>
                <w:p w:rsidR="00A367B6" w:rsidRPr="002E58A1" w:rsidRDefault="00A367B6" w:rsidP="00A367B6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style="position:absolute;margin-left:-321.9pt;margin-top:59.9pt;width:312pt;height:126pt;z-index:251663360;visibility:visible;mso-wrap-distance-top:3.6pt;mso-wrap-distance-bottom:3.6pt;mso-width-relative:margin;mso-height-relative:margin" fillcolor="yellow">
            <v:fill opacity=".5" color2="fill lighten(51)" o:opacity2="0" angle="-135" focusposition=".5,.5" focussize="" method="linear sigma" focus="100%" type="gradient"/>
            <v:stroke opacity=".75"/>
            <v:textbox style="mso-next-textbox:#_x0000_s1046">
              <w:txbxContent>
                <w:tbl>
                  <w:tblPr>
                    <w:tblStyle w:val="TableGrid"/>
                    <w:tblW w:w="6000" w:type="dxa"/>
                    <w:tblInd w:w="4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620" w:firstRow="1" w:lastRow="0" w:firstColumn="0" w:lastColumn="0" w:noHBand="1" w:noVBand="1"/>
                  </w:tblPr>
                  <w:tblGrid>
                    <w:gridCol w:w="6000"/>
                  </w:tblGrid>
                  <w:tr w:rsidR="00DC2439" w:rsidRPr="002E58A1" w:rsidTr="007F2D00">
                    <w:tc>
                      <w:tcPr>
                        <w:tcW w:w="6000" w:type="dxa"/>
                        <w:shd w:val="clear" w:color="auto" w:fill="auto"/>
                      </w:tcPr>
                      <w:p w:rsidR="00DC2439" w:rsidRPr="00795D6A" w:rsidRDefault="00DC2439" w:rsidP="002E58A1">
                        <w:pPr>
                          <w:spacing w:after="0"/>
                          <w:rPr>
                            <w:rFonts w:asciiTheme="minorHAnsi" w:hAnsiTheme="minorHAnsi"/>
                            <w:b/>
                            <w:szCs w:val="24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b/>
                            <w:szCs w:val="24"/>
                          </w:rPr>
                          <w:t>Purpose and Scope</w:t>
                        </w:r>
                      </w:p>
                    </w:tc>
                  </w:tr>
                  <w:tr w:rsidR="00A367B6" w:rsidRPr="002E58A1" w:rsidTr="00A367B6">
                    <w:trPr>
                      <w:trHeight w:val="1089"/>
                    </w:trPr>
                    <w:tc>
                      <w:tcPr>
                        <w:tcW w:w="6000" w:type="dxa"/>
                        <w:shd w:val="clear" w:color="auto" w:fill="auto"/>
                      </w:tcPr>
                      <w:p w:rsidR="00A367B6" w:rsidRPr="00795D6A" w:rsidRDefault="00A367B6" w:rsidP="00A367B6">
                        <w:pPr>
                          <w:spacing w:after="0"/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The purpose of this inspection procedure is:</w:t>
                        </w:r>
                      </w:p>
                      <w:p w:rsidR="00A367B6" w:rsidRPr="00795D6A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Compliance with contractual specifications.</w:t>
                        </w:r>
                      </w:p>
                      <w:p w:rsidR="00A367B6" w:rsidRPr="00795D6A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Fulfilment of stakeholder requirements and expectations.</w:t>
                        </w:r>
                      </w:p>
                      <w:p w:rsidR="00A367B6" w:rsidRPr="00795D6A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Adherence with agreed methodologies.</w:t>
                        </w:r>
                      </w:p>
                      <w:p w:rsidR="00A367B6" w:rsidRPr="00795D6A" w:rsidRDefault="00A367B6" w:rsidP="00A367B6">
                        <w:pPr>
                          <w:pStyle w:val="ListParagraph"/>
                          <w:numPr>
                            <w:ilvl w:val="0"/>
                            <w:numId w:val="33"/>
                          </w:numPr>
                          <w:spacing w:after="0"/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szCs w:val="20"/>
                          </w:rPr>
                          <w:t>Use of approved materials.</w:t>
                        </w:r>
                      </w:p>
                      <w:p w:rsidR="00A367B6" w:rsidRPr="00297B4E" w:rsidRDefault="00A367B6" w:rsidP="00A367B6">
                        <w:pPr>
                          <w:spacing w:after="0"/>
                          <w:rPr>
                            <w:rFonts w:asciiTheme="minorHAnsi" w:hAnsiTheme="minorHAnsi"/>
                            <w:sz w:val="16"/>
                            <w:szCs w:val="16"/>
                            <w:lang w:val="en-AU" w:eastAsia="nl-NL"/>
                          </w:rPr>
                        </w:pP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Thus defects and it’s impacts shall be minimized, non-conformities shall be avoided and </w:t>
                        </w:r>
                        <w:r w:rsidR="00B60F19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 xml:space="preserve">finally </w:t>
                        </w:r>
                        <w:r w:rsidRPr="00795D6A">
                          <w:rPr>
                            <w:rFonts w:asciiTheme="minorHAnsi" w:hAnsiTheme="minorHAnsi"/>
                            <w:sz w:val="20"/>
                            <w:lang w:val="en-AU" w:eastAsia="nl-NL"/>
                          </w:rPr>
                          <w:t>client satisfaction shall be achieved.</w:t>
                        </w:r>
                      </w:p>
                    </w:tc>
                  </w:tr>
                </w:tbl>
                <w:p w:rsidR="00DC2439" w:rsidRPr="002E58A1" w:rsidRDefault="00DC2439" w:rsidP="00DC2439">
                  <w:pPr>
                    <w:pStyle w:val="BodyText"/>
                    <w:ind w:left="0"/>
                    <w:rPr>
                      <w:sz w:val="2"/>
                      <w:szCs w:val="12"/>
                    </w:rPr>
                  </w:pPr>
                </w:p>
              </w:txbxContent>
            </v:textbox>
            <w10:wrap type="square"/>
          </v:shape>
        </w:pict>
      </w:r>
    </w:p>
    <w:sectPr w:rsidR="00B27588" w:rsidSect="00A13A7C">
      <w:headerReference w:type="default" r:id="rId9"/>
      <w:footerReference w:type="default" r:id="rId10"/>
      <w:pgSz w:w="16839" w:h="23814" w:code="8"/>
      <w:pgMar w:top="567" w:right="567" w:bottom="567" w:left="567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131" w:rsidRDefault="00485131" w:rsidP="003F00F7">
      <w:pPr>
        <w:spacing w:after="0" w:line="240" w:lineRule="auto"/>
      </w:pPr>
      <w:r>
        <w:separator/>
      </w:r>
    </w:p>
  </w:endnote>
  <w:endnote w:type="continuationSeparator" w:id="0">
    <w:p w:rsidR="00485131" w:rsidRDefault="00485131" w:rsidP="003F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HAnsi" w:hAnsiTheme="minorHAnsi" w:cstheme="minorBidi"/>
        <w:sz w:val="20"/>
        <w:szCs w:val="22"/>
      </w:rPr>
      <w:id w:val="141011233"/>
      <w:docPartObj>
        <w:docPartGallery w:val="Page Numbers (Bottom of Page)"/>
        <w:docPartUnique/>
      </w:docPartObj>
    </w:sdtPr>
    <w:sdtEndPr>
      <w:rPr>
        <w:noProof/>
        <w:sz w:val="2"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276"/>
          <w:gridCol w:w="5276"/>
          <w:gridCol w:w="5276"/>
        </w:tblGrid>
        <w:tr w:rsidR="0002281F" w:rsidRPr="0002281F" w:rsidTr="00B27588">
          <w:tc>
            <w:tcPr>
              <w:tcW w:w="5276" w:type="dxa"/>
            </w:tcPr>
            <w:p w:rsidR="0002281F" w:rsidRPr="0002281F" w:rsidRDefault="0002281F" w:rsidP="0002281F">
              <w:pPr>
                <w:pStyle w:val="Footer"/>
                <w:rPr>
                  <w:rFonts w:asciiTheme="minorHAnsi" w:hAnsiTheme="minorHAnsi"/>
                  <w:sz w:val="20"/>
                </w:rPr>
              </w:pPr>
              <w:r w:rsidRPr="0002281F">
                <w:rPr>
                  <w:rFonts w:asciiTheme="minorHAnsi" w:hAnsiTheme="minorHAnsi"/>
                  <w:sz w:val="20"/>
                </w:rPr>
                <w:t>Author:</w:t>
              </w:r>
            </w:p>
            <w:p w:rsidR="0002281F" w:rsidRPr="0002281F" w:rsidRDefault="00485131" w:rsidP="0002281F">
              <w:pPr>
                <w:pStyle w:val="Footer"/>
                <w:rPr>
                  <w:rFonts w:asciiTheme="minorHAnsi" w:hAnsiTheme="minorHAnsi"/>
                  <w:sz w:val="20"/>
                </w:rPr>
              </w:pPr>
              <w:sdt>
                <w:sdtPr>
                  <w:rPr>
                    <w:sz w:val="20"/>
                  </w:rPr>
                  <w:alias w:val="Author"/>
                  <w:id w:val="-874463271"/>
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<w:text/>
                </w:sdtPr>
                <w:sdtEndPr/>
                <w:sdtContent>
                  <w:r w:rsidR="0002281F" w:rsidRPr="0002281F">
                    <w:rPr>
                      <w:rFonts w:asciiTheme="minorHAnsi" w:hAnsiTheme="minorHAnsi"/>
                      <w:sz w:val="20"/>
                    </w:rPr>
                    <w:t>Marc Arnecke, PMP</w:t>
                  </w:r>
                </w:sdtContent>
              </w:sdt>
            </w:p>
          </w:tc>
          <w:tc>
            <w:tcPr>
              <w:tcW w:w="5276" w:type="dxa"/>
            </w:tcPr>
            <w:p w:rsidR="0002281F" w:rsidRPr="0002281F" w:rsidRDefault="0002281F" w:rsidP="00B60F19">
              <w:pPr>
                <w:pStyle w:val="Footer"/>
                <w:jc w:val="center"/>
                <w:rPr>
                  <w:rFonts w:asciiTheme="minorHAnsi" w:hAnsiTheme="minorHAnsi"/>
                  <w:sz w:val="20"/>
                </w:rPr>
              </w:pPr>
            </w:p>
          </w:tc>
          <w:tc>
            <w:tcPr>
              <w:tcW w:w="5276" w:type="dxa"/>
            </w:tcPr>
            <w:p w:rsidR="0002281F" w:rsidRPr="0002281F" w:rsidRDefault="0002281F" w:rsidP="0002281F">
              <w:pPr>
                <w:jc w:val="right"/>
                <w:rPr>
                  <w:rFonts w:asciiTheme="minorHAnsi" w:hAnsiTheme="minorHAnsi"/>
                  <w:sz w:val="20"/>
                </w:rPr>
              </w:pPr>
            </w:p>
          </w:tc>
        </w:tr>
      </w:tbl>
      <w:p w:rsidR="00CA67D0" w:rsidRPr="0002512D" w:rsidRDefault="00485131">
        <w:pPr>
          <w:pStyle w:val="Footer"/>
          <w:rPr>
            <w:sz w:val="2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131" w:rsidRDefault="00485131" w:rsidP="003F00F7">
      <w:pPr>
        <w:spacing w:after="0" w:line="240" w:lineRule="auto"/>
      </w:pPr>
      <w:r>
        <w:separator/>
      </w:r>
    </w:p>
  </w:footnote>
  <w:footnote w:type="continuationSeparator" w:id="0">
    <w:p w:rsidR="00485131" w:rsidRDefault="00485131" w:rsidP="003F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918" w:rsidRPr="007A6E3E" w:rsidRDefault="00485131" w:rsidP="003A4918">
    <w:pPr>
      <w:pStyle w:val="Header"/>
      <w:tabs>
        <w:tab w:val="clear" w:pos="4680"/>
        <w:tab w:val="clear" w:pos="9360"/>
        <w:tab w:val="right" w:pos="15593"/>
      </w:tabs>
      <w:rPr>
        <w:rStyle w:val="SubtleEmphasis"/>
        <w:i w:val="0"/>
        <w:iCs w:val="0"/>
        <w:color w:val="auto"/>
        <w:sz w:val="16"/>
        <w:szCs w:val="16"/>
      </w:rPr>
    </w:pPr>
    <w:r>
      <w:rPr>
        <w:noProof/>
        <w:sz w:val="20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1621314" o:spid="_x0000_s2051" type="#_x0000_t136" style="position:absolute;margin-left:0;margin-top:0;width:790.8pt;height:31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>
      <w:rPr>
        <w:sz w:val="20"/>
        <w:szCs w:val="20"/>
      </w:rPr>
    </w:r>
    <w:r>
      <w:rPr>
        <w:sz w:val="20"/>
        <w:szCs w:val="20"/>
      </w:rPr>
      <w:pict>
        <v:rect id="_x0000_s2052" style="width:113.4pt;height:56.7pt;mso-left-percent:-10001;mso-top-percent:-10001;mso-position-horizontal:absolute;mso-position-horizontal-relative:char;mso-position-vertical:absolute;mso-position-vertical-relative:line;mso-left-percent:-10001;mso-top-percent:-10001" fillcolor="#d8d8d8 [2732]" stroked="f">
          <v:textbox style="mso-next-textbox:#_x0000_s2052">
            <w:txbxContent>
              <w:p w:rsidR="003A4918" w:rsidRPr="00797031" w:rsidRDefault="003A4918" w:rsidP="003A4918">
                <w:pPr>
                  <w:jc w:val="center"/>
                  <w:rPr>
                    <w:color w:val="A6A6A6" w:themeColor="background1" w:themeShade="A6"/>
                    <w:sz w:val="72"/>
                  </w:rPr>
                </w:pPr>
                <w:r w:rsidRPr="00797031">
                  <w:rPr>
                    <w:color w:val="A6A6A6" w:themeColor="background1" w:themeShade="A6"/>
                    <w:sz w:val="72"/>
                  </w:rPr>
                  <w:t>Logo</w:t>
                </w:r>
              </w:p>
            </w:txbxContent>
          </v:textbox>
          <w10:wrap type="none"/>
          <w10:anchorlock/>
        </v:rect>
      </w:pict>
    </w:r>
    <w:r w:rsidR="003A4918">
      <w:tab/>
    </w:r>
    <w:sdt>
      <w:sdtPr>
        <w:rPr>
          <w:rStyle w:val="TitleChar"/>
          <w:i w:val="0"/>
        </w:rPr>
        <w:alias w:val="Title"/>
        <w:tag w:val=""/>
        <w:id w:val="-424958713"/>
        <w:placeholder>
          <w:docPart w:val="9290B344DF9149389E9FF920D8FFF8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TitleChar"/>
        </w:rPr>
      </w:sdtEndPr>
      <w:sdtContent>
        <w:r w:rsidR="003D7A4E">
          <w:rPr>
            <w:rStyle w:val="TitleChar"/>
            <w:i w:val="0"/>
          </w:rPr>
          <w:t>General Inspection Procedure</w:t>
        </w:r>
      </w:sdtContent>
    </w:sdt>
  </w:p>
  <w:p w:rsidR="00CA67D0" w:rsidRPr="00272AF2" w:rsidRDefault="00CA67D0" w:rsidP="00272AF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5E40"/>
    <w:multiLevelType w:val="hybridMultilevel"/>
    <w:tmpl w:val="CBE81D74"/>
    <w:lvl w:ilvl="0" w:tplc="E7BA6F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6B25"/>
    <w:multiLevelType w:val="hybridMultilevel"/>
    <w:tmpl w:val="5AA015FA"/>
    <w:lvl w:ilvl="0" w:tplc="33EE7D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CAE"/>
    <w:multiLevelType w:val="hybridMultilevel"/>
    <w:tmpl w:val="1CDA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03E3"/>
    <w:multiLevelType w:val="hybridMultilevel"/>
    <w:tmpl w:val="A81A6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3605B3"/>
    <w:multiLevelType w:val="hybridMultilevel"/>
    <w:tmpl w:val="96A4C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41021"/>
    <w:multiLevelType w:val="hybridMultilevel"/>
    <w:tmpl w:val="D6E0CF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F15BA"/>
    <w:multiLevelType w:val="multilevel"/>
    <w:tmpl w:val="3B2C5E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36FD8"/>
    <w:multiLevelType w:val="hybridMultilevel"/>
    <w:tmpl w:val="18E2E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A212C"/>
    <w:multiLevelType w:val="hybridMultilevel"/>
    <w:tmpl w:val="8D48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300535"/>
    <w:multiLevelType w:val="hybridMultilevel"/>
    <w:tmpl w:val="E0DE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30243"/>
    <w:multiLevelType w:val="hybridMultilevel"/>
    <w:tmpl w:val="BFC20632"/>
    <w:lvl w:ilvl="0" w:tplc="4C8639D8">
      <w:start w:val="1"/>
      <w:numFmt w:val="bullet"/>
      <w:pStyle w:val="bullet1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181AF3"/>
    <w:multiLevelType w:val="hybridMultilevel"/>
    <w:tmpl w:val="912A84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259F1"/>
    <w:multiLevelType w:val="hybridMultilevel"/>
    <w:tmpl w:val="5FF4A6C2"/>
    <w:lvl w:ilvl="0" w:tplc="0C26510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D1169"/>
    <w:multiLevelType w:val="hybridMultilevel"/>
    <w:tmpl w:val="2BB41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B0011"/>
    <w:multiLevelType w:val="multilevel"/>
    <w:tmpl w:val="D79AAA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567BAE"/>
    <w:multiLevelType w:val="hybridMultilevel"/>
    <w:tmpl w:val="2A5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71C77"/>
    <w:multiLevelType w:val="hybridMultilevel"/>
    <w:tmpl w:val="8DEC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44592D"/>
    <w:multiLevelType w:val="hybridMultilevel"/>
    <w:tmpl w:val="1E3C3E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11839"/>
    <w:multiLevelType w:val="hybridMultilevel"/>
    <w:tmpl w:val="EDA0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B20DB9"/>
    <w:multiLevelType w:val="hybridMultilevel"/>
    <w:tmpl w:val="AEAEEA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77D14"/>
    <w:multiLevelType w:val="hybridMultilevel"/>
    <w:tmpl w:val="935CC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E036D5"/>
    <w:multiLevelType w:val="hybridMultilevel"/>
    <w:tmpl w:val="6BFE81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F05FB"/>
    <w:multiLevelType w:val="hybridMultilevel"/>
    <w:tmpl w:val="1632E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44AAD"/>
    <w:multiLevelType w:val="hybridMultilevel"/>
    <w:tmpl w:val="3EA4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044E7B"/>
    <w:multiLevelType w:val="multilevel"/>
    <w:tmpl w:val="2B2A65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27203E"/>
    <w:multiLevelType w:val="hybridMultilevel"/>
    <w:tmpl w:val="28689D7E"/>
    <w:lvl w:ilvl="0" w:tplc="9BF69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06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CCF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F6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89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1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B68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A80D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1E1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E3F39EE"/>
    <w:multiLevelType w:val="hybridMultilevel"/>
    <w:tmpl w:val="72D84D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CFECFE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4453F"/>
    <w:multiLevelType w:val="hybridMultilevel"/>
    <w:tmpl w:val="85E41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0EC54FB"/>
    <w:multiLevelType w:val="hybridMultilevel"/>
    <w:tmpl w:val="D65AB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7F6177"/>
    <w:multiLevelType w:val="hybridMultilevel"/>
    <w:tmpl w:val="A25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A1B3D"/>
    <w:multiLevelType w:val="hybridMultilevel"/>
    <w:tmpl w:val="FAC87F4E"/>
    <w:lvl w:ilvl="0" w:tplc="BEC87F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4957B9"/>
    <w:multiLevelType w:val="hybridMultilevel"/>
    <w:tmpl w:val="4E92C8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FCA4141"/>
    <w:multiLevelType w:val="hybridMultilevel"/>
    <w:tmpl w:val="66622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8"/>
  </w:num>
  <w:num w:numId="5">
    <w:abstractNumId w:val="12"/>
  </w:num>
  <w:num w:numId="6">
    <w:abstractNumId w:val="15"/>
  </w:num>
  <w:num w:numId="7">
    <w:abstractNumId w:val="17"/>
  </w:num>
  <w:num w:numId="8">
    <w:abstractNumId w:val="4"/>
  </w:num>
  <w:num w:numId="9">
    <w:abstractNumId w:val="26"/>
  </w:num>
  <w:num w:numId="10">
    <w:abstractNumId w:val="5"/>
  </w:num>
  <w:num w:numId="11">
    <w:abstractNumId w:val="29"/>
  </w:num>
  <w:num w:numId="12">
    <w:abstractNumId w:val="32"/>
  </w:num>
  <w:num w:numId="13">
    <w:abstractNumId w:val="7"/>
  </w:num>
  <w:num w:numId="14">
    <w:abstractNumId w:val="22"/>
  </w:num>
  <w:num w:numId="15">
    <w:abstractNumId w:val="23"/>
  </w:num>
  <w:num w:numId="16">
    <w:abstractNumId w:val="6"/>
  </w:num>
  <w:num w:numId="17">
    <w:abstractNumId w:val="25"/>
  </w:num>
  <w:num w:numId="18">
    <w:abstractNumId w:val="18"/>
  </w:num>
  <w:num w:numId="19">
    <w:abstractNumId w:val="13"/>
  </w:num>
  <w:num w:numId="20">
    <w:abstractNumId w:val="2"/>
  </w:num>
  <w:num w:numId="21">
    <w:abstractNumId w:val="24"/>
  </w:num>
  <w:num w:numId="22">
    <w:abstractNumId w:val="1"/>
  </w:num>
  <w:num w:numId="23">
    <w:abstractNumId w:val="14"/>
  </w:num>
  <w:num w:numId="24">
    <w:abstractNumId w:val="27"/>
  </w:num>
  <w:num w:numId="25">
    <w:abstractNumId w:val="10"/>
  </w:num>
  <w:num w:numId="26">
    <w:abstractNumId w:val="28"/>
  </w:num>
  <w:num w:numId="27">
    <w:abstractNumId w:val="19"/>
  </w:num>
  <w:num w:numId="28">
    <w:abstractNumId w:val="31"/>
  </w:num>
  <w:num w:numId="29">
    <w:abstractNumId w:val="30"/>
  </w:num>
  <w:num w:numId="30">
    <w:abstractNumId w:val="16"/>
  </w:num>
  <w:num w:numId="31">
    <w:abstractNumId w:val="9"/>
  </w:num>
  <w:num w:numId="32">
    <w:abstractNumId w:val="21"/>
  </w:num>
  <w:num w:numId="33">
    <w:abstractNumId w:val="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3">
      <o:colormru v:ext="edit" colors="#4f81b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3A3"/>
    <w:rsid w:val="000014B8"/>
    <w:rsid w:val="000029BC"/>
    <w:rsid w:val="00007AC6"/>
    <w:rsid w:val="00010B61"/>
    <w:rsid w:val="0002281F"/>
    <w:rsid w:val="0002512D"/>
    <w:rsid w:val="00027E46"/>
    <w:rsid w:val="000430EC"/>
    <w:rsid w:val="00047371"/>
    <w:rsid w:val="00071DBF"/>
    <w:rsid w:val="00073F36"/>
    <w:rsid w:val="00084FBE"/>
    <w:rsid w:val="000901A7"/>
    <w:rsid w:val="00092A25"/>
    <w:rsid w:val="000A75A6"/>
    <w:rsid w:val="000B4A65"/>
    <w:rsid w:val="000C34B4"/>
    <w:rsid w:val="000D3472"/>
    <w:rsid w:val="000E09F1"/>
    <w:rsid w:val="000E1B66"/>
    <w:rsid w:val="000F2F7E"/>
    <w:rsid w:val="000F316A"/>
    <w:rsid w:val="000F5889"/>
    <w:rsid w:val="00105279"/>
    <w:rsid w:val="0012292D"/>
    <w:rsid w:val="0012743A"/>
    <w:rsid w:val="0012786B"/>
    <w:rsid w:val="00131F9B"/>
    <w:rsid w:val="00140CEA"/>
    <w:rsid w:val="001454B2"/>
    <w:rsid w:val="001457D6"/>
    <w:rsid w:val="001643A3"/>
    <w:rsid w:val="00165C1B"/>
    <w:rsid w:val="0017069C"/>
    <w:rsid w:val="00172906"/>
    <w:rsid w:val="001746CF"/>
    <w:rsid w:val="00174D51"/>
    <w:rsid w:val="001767F8"/>
    <w:rsid w:val="001822E4"/>
    <w:rsid w:val="00187EC1"/>
    <w:rsid w:val="0019704E"/>
    <w:rsid w:val="001B499A"/>
    <w:rsid w:val="001B5ADE"/>
    <w:rsid w:val="001C2C4B"/>
    <w:rsid w:val="001C44F5"/>
    <w:rsid w:val="001E7F1C"/>
    <w:rsid w:val="001F3187"/>
    <w:rsid w:val="00201C7D"/>
    <w:rsid w:val="00216886"/>
    <w:rsid w:val="00221707"/>
    <w:rsid w:val="00223AE6"/>
    <w:rsid w:val="00226960"/>
    <w:rsid w:val="00227F8E"/>
    <w:rsid w:val="00230283"/>
    <w:rsid w:val="00231A58"/>
    <w:rsid w:val="00243BD5"/>
    <w:rsid w:val="002464ED"/>
    <w:rsid w:val="00247DA6"/>
    <w:rsid w:val="00272AF2"/>
    <w:rsid w:val="0027387F"/>
    <w:rsid w:val="00276A77"/>
    <w:rsid w:val="00282BEE"/>
    <w:rsid w:val="002921ED"/>
    <w:rsid w:val="0029669A"/>
    <w:rsid w:val="00297B4E"/>
    <w:rsid w:val="002A30EB"/>
    <w:rsid w:val="002B748C"/>
    <w:rsid w:val="002C095E"/>
    <w:rsid w:val="002C5365"/>
    <w:rsid w:val="002D2586"/>
    <w:rsid w:val="002E0C6C"/>
    <w:rsid w:val="002E58A1"/>
    <w:rsid w:val="002F6FBB"/>
    <w:rsid w:val="003072C6"/>
    <w:rsid w:val="00317078"/>
    <w:rsid w:val="0032204D"/>
    <w:rsid w:val="0035271F"/>
    <w:rsid w:val="00357826"/>
    <w:rsid w:val="0036275D"/>
    <w:rsid w:val="00366DDF"/>
    <w:rsid w:val="003757C3"/>
    <w:rsid w:val="00387ED1"/>
    <w:rsid w:val="003A1855"/>
    <w:rsid w:val="003A4918"/>
    <w:rsid w:val="003B2625"/>
    <w:rsid w:val="003C3B9F"/>
    <w:rsid w:val="003C70D7"/>
    <w:rsid w:val="003D7A4E"/>
    <w:rsid w:val="003F00F7"/>
    <w:rsid w:val="004146BE"/>
    <w:rsid w:val="00423CB9"/>
    <w:rsid w:val="00434BA2"/>
    <w:rsid w:val="0044028D"/>
    <w:rsid w:val="00443A0D"/>
    <w:rsid w:val="00456DA0"/>
    <w:rsid w:val="0046361C"/>
    <w:rsid w:val="004646B4"/>
    <w:rsid w:val="00472FE4"/>
    <w:rsid w:val="00475D20"/>
    <w:rsid w:val="00481039"/>
    <w:rsid w:val="00485131"/>
    <w:rsid w:val="004A5A45"/>
    <w:rsid w:val="004A660F"/>
    <w:rsid w:val="004B1692"/>
    <w:rsid w:val="004D37C4"/>
    <w:rsid w:val="004E39C5"/>
    <w:rsid w:val="004F2194"/>
    <w:rsid w:val="004F6779"/>
    <w:rsid w:val="00506B6E"/>
    <w:rsid w:val="00511ABE"/>
    <w:rsid w:val="00514AE1"/>
    <w:rsid w:val="005169AA"/>
    <w:rsid w:val="00523E2C"/>
    <w:rsid w:val="00525DAB"/>
    <w:rsid w:val="00527CB0"/>
    <w:rsid w:val="0053187A"/>
    <w:rsid w:val="00546D25"/>
    <w:rsid w:val="005574F5"/>
    <w:rsid w:val="00586013"/>
    <w:rsid w:val="005865D7"/>
    <w:rsid w:val="00597062"/>
    <w:rsid w:val="005A0EB8"/>
    <w:rsid w:val="005A279B"/>
    <w:rsid w:val="005A66A0"/>
    <w:rsid w:val="005A6EF1"/>
    <w:rsid w:val="005B1329"/>
    <w:rsid w:val="005B4493"/>
    <w:rsid w:val="005B5079"/>
    <w:rsid w:val="005C087C"/>
    <w:rsid w:val="005C0D8C"/>
    <w:rsid w:val="005C2610"/>
    <w:rsid w:val="005C3AE3"/>
    <w:rsid w:val="005C4D21"/>
    <w:rsid w:val="005C4EE4"/>
    <w:rsid w:val="005D2161"/>
    <w:rsid w:val="005D51FC"/>
    <w:rsid w:val="005E1CFF"/>
    <w:rsid w:val="005F1DBE"/>
    <w:rsid w:val="00605106"/>
    <w:rsid w:val="00607462"/>
    <w:rsid w:val="0061127D"/>
    <w:rsid w:val="00622DD0"/>
    <w:rsid w:val="00624FAC"/>
    <w:rsid w:val="00626BE4"/>
    <w:rsid w:val="0063018F"/>
    <w:rsid w:val="00635B7A"/>
    <w:rsid w:val="00642800"/>
    <w:rsid w:val="00646417"/>
    <w:rsid w:val="006465EA"/>
    <w:rsid w:val="0065639C"/>
    <w:rsid w:val="00666970"/>
    <w:rsid w:val="006779B6"/>
    <w:rsid w:val="00681953"/>
    <w:rsid w:val="006913A3"/>
    <w:rsid w:val="00692FF0"/>
    <w:rsid w:val="00695670"/>
    <w:rsid w:val="006A0E06"/>
    <w:rsid w:val="006A3D93"/>
    <w:rsid w:val="006A622A"/>
    <w:rsid w:val="006B359A"/>
    <w:rsid w:val="006B3940"/>
    <w:rsid w:val="006D1BB7"/>
    <w:rsid w:val="006D3726"/>
    <w:rsid w:val="006D719E"/>
    <w:rsid w:val="006E5201"/>
    <w:rsid w:val="006E59D8"/>
    <w:rsid w:val="006E7C97"/>
    <w:rsid w:val="006F13E9"/>
    <w:rsid w:val="007020B7"/>
    <w:rsid w:val="00705D82"/>
    <w:rsid w:val="007272B3"/>
    <w:rsid w:val="007367DC"/>
    <w:rsid w:val="00742F08"/>
    <w:rsid w:val="007446F0"/>
    <w:rsid w:val="00750453"/>
    <w:rsid w:val="00754050"/>
    <w:rsid w:val="0076384F"/>
    <w:rsid w:val="007768E4"/>
    <w:rsid w:val="007773EB"/>
    <w:rsid w:val="00783B92"/>
    <w:rsid w:val="00795D6A"/>
    <w:rsid w:val="007A325A"/>
    <w:rsid w:val="007A4B23"/>
    <w:rsid w:val="007A6E3E"/>
    <w:rsid w:val="007B0EA0"/>
    <w:rsid w:val="007B3CE1"/>
    <w:rsid w:val="007B7CA0"/>
    <w:rsid w:val="007C27C9"/>
    <w:rsid w:val="007D1C79"/>
    <w:rsid w:val="007D1DF3"/>
    <w:rsid w:val="007D3565"/>
    <w:rsid w:val="007D5281"/>
    <w:rsid w:val="007D53DF"/>
    <w:rsid w:val="007D5CC8"/>
    <w:rsid w:val="007F0B10"/>
    <w:rsid w:val="007F2D00"/>
    <w:rsid w:val="007F4282"/>
    <w:rsid w:val="00801309"/>
    <w:rsid w:val="00806893"/>
    <w:rsid w:val="00807855"/>
    <w:rsid w:val="00810CF3"/>
    <w:rsid w:val="0081218A"/>
    <w:rsid w:val="00812E99"/>
    <w:rsid w:val="008215EB"/>
    <w:rsid w:val="00821CE6"/>
    <w:rsid w:val="00823D6E"/>
    <w:rsid w:val="008273A1"/>
    <w:rsid w:val="00833DAC"/>
    <w:rsid w:val="00836713"/>
    <w:rsid w:val="008412CD"/>
    <w:rsid w:val="00842669"/>
    <w:rsid w:val="008429EC"/>
    <w:rsid w:val="008435BB"/>
    <w:rsid w:val="0084443A"/>
    <w:rsid w:val="0086675C"/>
    <w:rsid w:val="008840B0"/>
    <w:rsid w:val="00885B34"/>
    <w:rsid w:val="00891969"/>
    <w:rsid w:val="00897526"/>
    <w:rsid w:val="008A0C0D"/>
    <w:rsid w:val="008A42A6"/>
    <w:rsid w:val="008B5FEA"/>
    <w:rsid w:val="008F5086"/>
    <w:rsid w:val="008F7BE4"/>
    <w:rsid w:val="00902C13"/>
    <w:rsid w:val="00904F42"/>
    <w:rsid w:val="009100D5"/>
    <w:rsid w:val="0091281C"/>
    <w:rsid w:val="00913743"/>
    <w:rsid w:val="009246BC"/>
    <w:rsid w:val="00926A84"/>
    <w:rsid w:val="00935A2F"/>
    <w:rsid w:val="00936A10"/>
    <w:rsid w:val="0094495B"/>
    <w:rsid w:val="009458D4"/>
    <w:rsid w:val="00950597"/>
    <w:rsid w:val="009549F3"/>
    <w:rsid w:val="00961BDE"/>
    <w:rsid w:val="00964475"/>
    <w:rsid w:val="00977608"/>
    <w:rsid w:val="00985561"/>
    <w:rsid w:val="00986BE2"/>
    <w:rsid w:val="009B0A09"/>
    <w:rsid w:val="009B2F76"/>
    <w:rsid w:val="009B530B"/>
    <w:rsid w:val="009D5C51"/>
    <w:rsid w:val="009E0E17"/>
    <w:rsid w:val="009E3655"/>
    <w:rsid w:val="00A03FB8"/>
    <w:rsid w:val="00A107A7"/>
    <w:rsid w:val="00A13A7C"/>
    <w:rsid w:val="00A14EC7"/>
    <w:rsid w:val="00A16C0B"/>
    <w:rsid w:val="00A213D2"/>
    <w:rsid w:val="00A2640C"/>
    <w:rsid w:val="00A27976"/>
    <w:rsid w:val="00A329A0"/>
    <w:rsid w:val="00A34782"/>
    <w:rsid w:val="00A367B6"/>
    <w:rsid w:val="00A42E97"/>
    <w:rsid w:val="00A52711"/>
    <w:rsid w:val="00A55B7D"/>
    <w:rsid w:val="00A62EA9"/>
    <w:rsid w:val="00A651A0"/>
    <w:rsid w:val="00A66CE1"/>
    <w:rsid w:val="00A83EE2"/>
    <w:rsid w:val="00A90193"/>
    <w:rsid w:val="00A921C9"/>
    <w:rsid w:val="00A978D4"/>
    <w:rsid w:val="00A97E7B"/>
    <w:rsid w:val="00AC0475"/>
    <w:rsid w:val="00AC7744"/>
    <w:rsid w:val="00AD059E"/>
    <w:rsid w:val="00AD2D16"/>
    <w:rsid w:val="00AD4BBE"/>
    <w:rsid w:val="00AD7A89"/>
    <w:rsid w:val="00AE02D1"/>
    <w:rsid w:val="00AE3DCF"/>
    <w:rsid w:val="00B0727A"/>
    <w:rsid w:val="00B07E1E"/>
    <w:rsid w:val="00B10E56"/>
    <w:rsid w:val="00B13006"/>
    <w:rsid w:val="00B1365A"/>
    <w:rsid w:val="00B13B11"/>
    <w:rsid w:val="00B15BE2"/>
    <w:rsid w:val="00B16DFE"/>
    <w:rsid w:val="00B17428"/>
    <w:rsid w:val="00B2217A"/>
    <w:rsid w:val="00B24F04"/>
    <w:rsid w:val="00B2584F"/>
    <w:rsid w:val="00B27588"/>
    <w:rsid w:val="00B356E5"/>
    <w:rsid w:val="00B41EAF"/>
    <w:rsid w:val="00B45160"/>
    <w:rsid w:val="00B53388"/>
    <w:rsid w:val="00B56EEC"/>
    <w:rsid w:val="00B60F19"/>
    <w:rsid w:val="00B63F79"/>
    <w:rsid w:val="00B724B0"/>
    <w:rsid w:val="00B75F1B"/>
    <w:rsid w:val="00B76CC0"/>
    <w:rsid w:val="00B77306"/>
    <w:rsid w:val="00B87884"/>
    <w:rsid w:val="00B919C4"/>
    <w:rsid w:val="00B937B9"/>
    <w:rsid w:val="00B961B2"/>
    <w:rsid w:val="00BA1635"/>
    <w:rsid w:val="00BA55FE"/>
    <w:rsid w:val="00BA7E73"/>
    <w:rsid w:val="00BB0D1E"/>
    <w:rsid w:val="00BB3898"/>
    <w:rsid w:val="00BB4953"/>
    <w:rsid w:val="00BB673D"/>
    <w:rsid w:val="00BC5576"/>
    <w:rsid w:val="00BC6516"/>
    <w:rsid w:val="00BD65F9"/>
    <w:rsid w:val="00BD68BD"/>
    <w:rsid w:val="00BE02EB"/>
    <w:rsid w:val="00BE3707"/>
    <w:rsid w:val="00BE7F60"/>
    <w:rsid w:val="00BF7979"/>
    <w:rsid w:val="00C00840"/>
    <w:rsid w:val="00C13F28"/>
    <w:rsid w:val="00C17A76"/>
    <w:rsid w:val="00C318B4"/>
    <w:rsid w:val="00C31AEA"/>
    <w:rsid w:val="00C41714"/>
    <w:rsid w:val="00C451E9"/>
    <w:rsid w:val="00C47944"/>
    <w:rsid w:val="00C503BB"/>
    <w:rsid w:val="00C52929"/>
    <w:rsid w:val="00C562A3"/>
    <w:rsid w:val="00C5677D"/>
    <w:rsid w:val="00C56EE2"/>
    <w:rsid w:val="00C65591"/>
    <w:rsid w:val="00C72835"/>
    <w:rsid w:val="00C73C9A"/>
    <w:rsid w:val="00C81B62"/>
    <w:rsid w:val="00C905E4"/>
    <w:rsid w:val="00C90C37"/>
    <w:rsid w:val="00C93251"/>
    <w:rsid w:val="00CA220C"/>
    <w:rsid w:val="00CA33C3"/>
    <w:rsid w:val="00CA4CB7"/>
    <w:rsid w:val="00CA67D0"/>
    <w:rsid w:val="00CA7203"/>
    <w:rsid w:val="00CB4C23"/>
    <w:rsid w:val="00CC34C3"/>
    <w:rsid w:val="00CC3B28"/>
    <w:rsid w:val="00CD463A"/>
    <w:rsid w:val="00CD71B2"/>
    <w:rsid w:val="00CF3A70"/>
    <w:rsid w:val="00D04048"/>
    <w:rsid w:val="00D04557"/>
    <w:rsid w:val="00D12E9A"/>
    <w:rsid w:val="00D1426E"/>
    <w:rsid w:val="00D14C65"/>
    <w:rsid w:val="00D17168"/>
    <w:rsid w:val="00D22423"/>
    <w:rsid w:val="00D31CA9"/>
    <w:rsid w:val="00D37DB6"/>
    <w:rsid w:val="00D466BB"/>
    <w:rsid w:val="00D51573"/>
    <w:rsid w:val="00D71AE0"/>
    <w:rsid w:val="00D72D5D"/>
    <w:rsid w:val="00D73166"/>
    <w:rsid w:val="00D86BAB"/>
    <w:rsid w:val="00D91CE3"/>
    <w:rsid w:val="00D97500"/>
    <w:rsid w:val="00DA21B6"/>
    <w:rsid w:val="00DA2405"/>
    <w:rsid w:val="00DA5607"/>
    <w:rsid w:val="00DB012E"/>
    <w:rsid w:val="00DB0CC6"/>
    <w:rsid w:val="00DB4CD7"/>
    <w:rsid w:val="00DC2439"/>
    <w:rsid w:val="00DC7147"/>
    <w:rsid w:val="00DD613E"/>
    <w:rsid w:val="00DE5C1A"/>
    <w:rsid w:val="00E25765"/>
    <w:rsid w:val="00E4101D"/>
    <w:rsid w:val="00E41274"/>
    <w:rsid w:val="00E51DFE"/>
    <w:rsid w:val="00E5356C"/>
    <w:rsid w:val="00E5523A"/>
    <w:rsid w:val="00E649A2"/>
    <w:rsid w:val="00E70925"/>
    <w:rsid w:val="00E9362E"/>
    <w:rsid w:val="00E94FAE"/>
    <w:rsid w:val="00E953F6"/>
    <w:rsid w:val="00EA1D8F"/>
    <w:rsid w:val="00EA7AE7"/>
    <w:rsid w:val="00EC04C7"/>
    <w:rsid w:val="00EC6520"/>
    <w:rsid w:val="00ED356D"/>
    <w:rsid w:val="00ED434F"/>
    <w:rsid w:val="00ED6991"/>
    <w:rsid w:val="00F00785"/>
    <w:rsid w:val="00F01C09"/>
    <w:rsid w:val="00F02079"/>
    <w:rsid w:val="00F0253E"/>
    <w:rsid w:val="00F02A19"/>
    <w:rsid w:val="00F02C7E"/>
    <w:rsid w:val="00F10A67"/>
    <w:rsid w:val="00F16D91"/>
    <w:rsid w:val="00F17A1B"/>
    <w:rsid w:val="00F20803"/>
    <w:rsid w:val="00F208A8"/>
    <w:rsid w:val="00F24057"/>
    <w:rsid w:val="00F244F9"/>
    <w:rsid w:val="00F3046C"/>
    <w:rsid w:val="00F3144E"/>
    <w:rsid w:val="00F31DCC"/>
    <w:rsid w:val="00F33BC4"/>
    <w:rsid w:val="00F40970"/>
    <w:rsid w:val="00F40C56"/>
    <w:rsid w:val="00F43942"/>
    <w:rsid w:val="00F4702D"/>
    <w:rsid w:val="00F51162"/>
    <w:rsid w:val="00F54DE8"/>
    <w:rsid w:val="00F557DA"/>
    <w:rsid w:val="00F567AD"/>
    <w:rsid w:val="00F606B9"/>
    <w:rsid w:val="00F81A48"/>
    <w:rsid w:val="00F86F9A"/>
    <w:rsid w:val="00F9261D"/>
    <w:rsid w:val="00FA089D"/>
    <w:rsid w:val="00FA54F8"/>
    <w:rsid w:val="00FA5E85"/>
    <w:rsid w:val="00FB0362"/>
    <w:rsid w:val="00FB0A40"/>
    <w:rsid w:val="00FB4C38"/>
    <w:rsid w:val="00FC7C75"/>
    <w:rsid w:val="00FE051D"/>
    <w:rsid w:val="00FE6EE2"/>
    <w:rsid w:val="00FF2162"/>
    <w:rsid w:val="00FF361C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4f81bd"/>
    </o:shapedefaults>
    <o:shapelayout v:ext="edit">
      <o:idmap v:ext="edit" data="1"/>
      <o:rules v:ext="edit">
        <o:r id="V:Rule1" type="connector" idref="#_x0000_s1057"/>
        <o:r id="V:Rule2" type="connector" idref="#_x0000_s1058"/>
        <o:r id="V:Rule3" type="connector" idref="#_x0000_s1059"/>
        <o:r id="V:Rule4" type="connector" idref="#_x0000_s1065"/>
        <o:r id="V:Rule5" type="connector" idref="#_x0000_s1064"/>
        <o:r id="V:Rule6" type="connector" idref="#_x0000_s1068"/>
        <o:r id="V:Rule7" type="connector" idref="#_x0000_s1067"/>
        <o:r id="V:Rule8" type="connector" idref="#_x0000_s1069"/>
        <o:r id="V:Rule9" type="connector" idref="#_x0000_s1070"/>
        <o:r id="V:Rule10" type="connector" idref="#_x0000_s1073"/>
        <o:r id="V:Rule11" type="connector" idref="#_x0000_s1076"/>
        <o:r id="V:Rule12" type="connector" idref="#_x0000_s1077"/>
        <o:r id="V:Rule13" type="connector" idref="#_x0000_s1078"/>
        <o:r id="V:Rule14" type="connector" idref="#_x0000_s1080"/>
      </o:rules>
    </o:shapelayout>
  </w:shapeDefaults>
  <w:decimalSymbol w:val="."/>
  <w:listSeparator w:val=","/>
  <w15:docId w15:val="{6E12F847-80A9-4302-A4C5-4EEDCB61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D12E9A"/>
    <w:pPr>
      <w:spacing w:after="90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55B7D"/>
    <w:pPr>
      <w:keepNext/>
      <w:keepLines/>
      <w:shd w:val="clear" w:color="auto" w:fill="C6D9F1" w:themeFill="text2" w:themeFillTint="33"/>
      <w:spacing w:after="360"/>
      <w:outlineLvl w:val="0"/>
    </w:pPr>
    <w:rPr>
      <w:rFonts w:asciiTheme="majorHAnsi" w:eastAsia="Times New Roman" w:hAnsiTheme="majorHAnsi" w:cs="Times New Roman"/>
      <w:b/>
      <w:bCs/>
      <w:smallCaps/>
      <w:sz w:val="32"/>
      <w:szCs w:val="24"/>
      <w:lang w:val="en-AU" w:eastAsia="nl-N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2FE4"/>
    <w:pPr>
      <w:keepNext/>
      <w:keepLines/>
      <w:pBdr>
        <w:bottom w:val="dotted" w:sz="4" w:space="1" w:color="auto"/>
      </w:pBdr>
      <w:spacing w:before="360" w:after="180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7EB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9E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00F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F00F7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F7"/>
  </w:style>
  <w:style w:type="paragraph" w:styleId="Footer">
    <w:name w:val="footer"/>
    <w:basedOn w:val="Normal"/>
    <w:link w:val="FooterChar"/>
    <w:uiPriority w:val="99"/>
    <w:unhideWhenUsed/>
    <w:rsid w:val="003F0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F7"/>
  </w:style>
  <w:style w:type="character" w:styleId="PlaceholderText">
    <w:name w:val="Placeholder Text"/>
    <w:basedOn w:val="DefaultParagraphFont"/>
    <w:uiPriority w:val="99"/>
    <w:semiHidden/>
    <w:rsid w:val="003F00F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55B7D"/>
    <w:rPr>
      <w:rFonts w:asciiTheme="majorHAnsi" w:eastAsia="Times New Roman" w:hAnsiTheme="majorHAnsi" w:cs="Times New Roman"/>
      <w:b/>
      <w:bCs/>
      <w:smallCaps/>
      <w:sz w:val="32"/>
      <w:szCs w:val="24"/>
      <w:shd w:val="clear" w:color="auto" w:fill="C6D9F1" w:themeFill="text2" w:themeFillTint="33"/>
      <w:lang w:val="en-AU" w:eastAsia="nl-NL"/>
    </w:rPr>
  </w:style>
  <w:style w:type="table" w:styleId="TableGrid">
    <w:name w:val="Table Grid"/>
    <w:basedOn w:val="TableNormal"/>
    <w:uiPriority w:val="59"/>
    <w:rsid w:val="003F0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3F00F7"/>
    <w:pPr>
      <w:shd w:val="clear" w:color="auto" w:fill="auto"/>
      <w:spacing w:before="480" w:after="0"/>
      <w:outlineLvl w:val="9"/>
    </w:pPr>
    <w:rPr>
      <w:rFonts w:eastAsiaTheme="majorEastAsia" w:cstheme="majorBidi"/>
      <w:smallCaps w:val="0"/>
      <w:color w:val="365F91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F00F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F00F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72FE4"/>
    <w:rPr>
      <w:rFonts w:eastAsiaTheme="majorEastAsia" w:cstheme="majorBidi"/>
      <w:b/>
      <w:bCs/>
      <w:sz w:val="30"/>
      <w:szCs w:val="26"/>
    </w:rPr>
  </w:style>
  <w:style w:type="paragraph" w:styleId="ListParagraph">
    <w:name w:val="List Paragraph"/>
    <w:basedOn w:val="Normal"/>
    <w:uiPriority w:val="34"/>
    <w:qFormat/>
    <w:rsid w:val="003072C6"/>
    <w:pPr>
      <w:spacing w:before="20" w:after="60"/>
      <w:ind w:left="720"/>
      <w:contextualSpacing/>
    </w:pPr>
    <w:rPr>
      <w:rFonts w:eastAsia="Times New Roman" w:cs="Times New Roman"/>
      <w:sz w:val="22"/>
      <w:szCs w:val="24"/>
      <w:lang w:val="en-AU" w:eastAsia="nl-NL"/>
    </w:rPr>
  </w:style>
  <w:style w:type="character" w:customStyle="1" w:styleId="hps">
    <w:name w:val="hps"/>
    <w:basedOn w:val="DefaultParagraphFont"/>
    <w:rsid w:val="00D71AE0"/>
  </w:style>
  <w:style w:type="character" w:styleId="Strong">
    <w:name w:val="Strong"/>
    <w:basedOn w:val="DefaultParagraphFont"/>
    <w:uiPriority w:val="22"/>
    <w:qFormat/>
    <w:rsid w:val="0065639C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65639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639C"/>
    <w:rPr>
      <w:i/>
      <w:iCs/>
      <w:color w:val="000000" w:themeColor="text1"/>
      <w:sz w:val="24"/>
    </w:rPr>
  </w:style>
  <w:style w:type="paragraph" w:styleId="NormalWeb">
    <w:name w:val="Normal (Web)"/>
    <w:basedOn w:val="Normal"/>
    <w:uiPriority w:val="99"/>
    <w:unhideWhenUsed/>
    <w:rsid w:val="00656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240"/>
    </w:pPr>
    <w:rPr>
      <w:noProof/>
      <w:sz w:val="22"/>
    </w:rPr>
  </w:style>
  <w:style w:type="paragraph" w:customStyle="1" w:styleId="Headline3">
    <w:name w:val="Headline 3"/>
    <w:basedOn w:val="Heading2"/>
    <w:link w:val="Headline3Char"/>
    <w:qFormat/>
    <w:rsid w:val="00D51573"/>
    <w:pPr>
      <w:keepLines w:val="0"/>
      <w:tabs>
        <w:tab w:val="left" w:pos="960"/>
      </w:tabs>
      <w:spacing w:before="240" w:after="120"/>
    </w:pPr>
    <w:rPr>
      <w:rFonts w:eastAsia="Times New Roman" w:cs="Times New Roman"/>
      <w:sz w:val="24"/>
      <w:szCs w:val="24"/>
      <w:lang w:val="en-AU"/>
    </w:rPr>
  </w:style>
  <w:style w:type="character" w:customStyle="1" w:styleId="Headline3Char">
    <w:name w:val="Headline 3 Char"/>
    <w:basedOn w:val="Heading2Char"/>
    <w:link w:val="Headline3"/>
    <w:rsid w:val="00D51573"/>
    <w:rPr>
      <w:rFonts w:eastAsia="Times New Roman" w:cs="Times New Roman"/>
      <w:b/>
      <w:bCs/>
      <w:sz w:val="24"/>
      <w:szCs w:val="24"/>
      <w:lang w:val="en-AU"/>
    </w:rPr>
  </w:style>
  <w:style w:type="character" w:customStyle="1" w:styleId="shorttext">
    <w:name w:val="short_text"/>
    <w:basedOn w:val="DefaultParagraphFont"/>
    <w:rsid w:val="00666970"/>
  </w:style>
  <w:style w:type="character" w:customStyle="1" w:styleId="Heading3Char">
    <w:name w:val="Heading 3 Char"/>
    <w:basedOn w:val="DefaultParagraphFont"/>
    <w:link w:val="Heading3"/>
    <w:uiPriority w:val="9"/>
    <w:rsid w:val="00FF7EB9"/>
    <w:rPr>
      <w:rFonts w:eastAsiaTheme="majorEastAsia" w:cstheme="majorBidi"/>
      <w:b/>
      <w:b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34782"/>
    <w:pPr>
      <w:tabs>
        <w:tab w:val="right" w:leader="dot" w:pos="9628"/>
      </w:tabs>
      <w:spacing w:after="100"/>
      <w:ind w:left="480"/>
    </w:pPr>
    <w:rPr>
      <w:noProof/>
      <w:sz w:val="20"/>
      <w:lang w:val="e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74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743"/>
    <w:rPr>
      <w:i/>
      <w:iCs/>
      <w:color w:val="4F81BD" w:themeColor="accent1"/>
      <w:sz w:val="28"/>
    </w:rPr>
  </w:style>
  <w:style w:type="character" w:styleId="BookTitle">
    <w:name w:val="Book Title"/>
    <w:basedOn w:val="DefaultParagraphFont"/>
    <w:uiPriority w:val="33"/>
    <w:qFormat/>
    <w:rsid w:val="006B359A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607462"/>
    <w:pPr>
      <w:spacing w:before="360" w:after="480" w:line="240" w:lineRule="auto"/>
      <w:contextualSpacing/>
    </w:pPr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7462"/>
    <w:rPr>
      <w:rFonts w:asciiTheme="majorHAnsi" w:eastAsiaTheme="majorEastAsia" w:hAnsiTheme="majorHAnsi" w:cstheme="majorBidi"/>
      <w:i/>
      <w:color w:val="244061" w:themeColor="accent1" w:themeShade="80"/>
      <w:spacing w:val="-10"/>
      <w:kern w:val="28"/>
      <w:sz w:val="72"/>
      <w:szCs w:val="56"/>
    </w:rPr>
  </w:style>
  <w:style w:type="paragraph" w:styleId="BodyText">
    <w:name w:val="Body Text"/>
    <w:basedOn w:val="Normal"/>
    <w:link w:val="BodyTextChar1"/>
    <w:rsid w:val="00FC7C75"/>
    <w:pPr>
      <w:spacing w:before="60" w:after="120" w:line="240" w:lineRule="auto"/>
      <w:ind w:left="576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uiPriority w:val="99"/>
    <w:semiHidden/>
    <w:rsid w:val="00FC7C75"/>
    <w:rPr>
      <w:sz w:val="24"/>
    </w:rPr>
  </w:style>
  <w:style w:type="character" w:customStyle="1" w:styleId="BodyTextChar1">
    <w:name w:val="Body Text Char1"/>
    <w:basedOn w:val="DefaultParagraphFont"/>
    <w:link w:val="BodyText"/>
    <w:rsid w:val="00FC7C7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11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A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ABE"/>
    <w:rPr>
      <w:b/>
      <w:bCs/>
      <w:sz w:val="20"/>
      <w:szCs w:val="20"/>
    </w:rPr>
  </w:style>
  <w:style w:type="paragraph" w:customStyle="1" w:styleId="Default">
    <w:name w:val="Default"/>
    <w:rsid w:val="006E59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E3707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F4282"/>
    <w:rPr>
      <w:i/>
      <w:iCs/>
      <w:color w:val="404040" w:themeColor="text1" w:themeTint="BF"/>
      <w:sz w:val="22"/>
      <w:bdr w:val="none" w:sz="0" w:space="0" w:color="auto"/>
    </w:rPr>
  </w:style>
  <w:style w:type="character" w:customStyle="1" w:styleId="bullet1Char">
    <w:name w:val="bullet 1 Char"/>
    <w:link w:val="bullet1"/>
    <w:locked/>
    <w:rsid w:val="0061127D"/>
    <w:rPr>
      <w:szCs w:val="18"/>
      <w:lang w:val="x-none"/>
    </w:rPr>
  </w:style>
  <w:style w:type="paragraph" w:customStyle="1" w:styleId="bullet1">
    <w:name w:val="bullet 1"/>
    <w:basedOn w:val="Normal"/>
    <w:link w:val="bullet1Char"/>
    <w:qFormat/>
    <w:rsid w:val="0061127D"/>
    <w:pPr>
      <w:numPr>
        <w:numId w:val="25"/>
      </w:numPr>
      <w:spacing w:before="60" w:after="0" w:line="240" w:lineRule="auto"/>
      <w:ind w:left="1066" w:hanging="357"/>
    </w:pPr>
    <w:rPr>
      <w:sz w:val="22"/>
      <w:szCs w:val="18"/>
      <w:lang w:val="x-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9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429E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429EC"/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429E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429EC"/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B45160"/>
    <w:pPr>
      <w:spacing w:after="100" w:line="259" w:lineRule="auto"/>
      <w:ind w:left="660"/>
    </w:pPr>
    <w:rPr>
      <w:rFonts w:eastAsiaTheme="minorEastAsia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B45160"/>
    <w:pPr>
      <w:spacing w:after="100" w:line="259" w:lineRule="auto"/>
      <w:ind w:left="880"/>
    </w:pPr>
    <w:rPr>
      <w:rFonts w:eastAsiaTheme="minorEastAsia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B45160"/>
    <w:pPr>
      <w:spacing w:after="100" w:line="259" w:lineRule="auto"/>
      <w:ind w:left="1100"/>
    </w:pPr>
    <w:rPr>
      <w:rFonts w:eastAsiaTheme="minorEastAsia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B45160"/>
    <w:pPr>
      <w:spacing w:after="100" w:line="259" w:lineRule="auto"/>
      <w:ind w:left="1320"/>
    </w:pPr>
    <w:rPr>
      <w:rFonts w:eastAsiaTheme="minorEastAsia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B45160"/>
    <w:pPr>
      <w:spacing w:after="100" w:line="259" w:lineRule="auto"/>
      <w:ind w:left="1540"/>
    </w:pPr>
    <w:rPr>
      <w:rFonts w:eastAsiaTheme="minorEastAsia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B45160"/>
    <w:pPr>
      <w:spacing w:after="100" w:line="259" w:lineRule="auto"/>
      <w:ind w:left="1760"/>
    </w:pPr>
    <w:rPr>
      <w:rFonts w:eastAsiaTheme="minorEastAsia"/>
      <w:sz w:val="22"/>
    </w:rPr>
  </w:style>
  <w:style w:type="paragraph" w:customStyle="1" w:styleId="tabletxt">
    <w:name w:val="tabletxt"/>
    <w:basedOn w:val="Normal"/>
    <w:rsid w:val="009246BC"/>
    <w:pPr>
      <w:autoSpaceDE w:val="0"/>
      <w:autoSpaceDN w:val="0"/>
      <w:adjustRightInd w:val="0"/>
      <w:spacing w:before="20" w:after="20" w:line="240" w:lineRule="auto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">
    <w:name w:val="Tabletext"/>
    <w:basedOn w:val="Normal"/>
    <w:rsid w:val="009246BC"/>
    <w:pPr>
      <w:keepLines/>
      <w:widowControl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29BC"/>
    <w:pPr>
      <w:numPr>
        <w:ilvl w:val="1"/>
      </w:numPr>
      <w:spacing w:after="160"/>
    </w:pPr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029BC"/>
    <w:rPr>
      <w:rFonts w:asciiTheme="majorHAnsi" w:eastAsiaTheme="minorEastAsia" w:hAnsiTheme="majorHAnsi"/>
      <w:b/>
      <w:color w:val="5A5A5A" w:themeColor="text1" w:themeTint="A5"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60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59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00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2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73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46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12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4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5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65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4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5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34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1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951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98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9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290B344DF9149389E9FF920D8FF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14D17-52B9-45DB-B359-42F1C9556F35}"/>
      </w:docPartPr>
      <w:docPartBody>
        <w:p w:rsidR="00D96CA5" w:rsidRDefault="003F0327" w:rsidP="003F0327">
          <w:pPr>
            <w:pStyle w:val="9290B344DF9149389E9FF920D8FFF841"/>
          </w:pPr>
          <w:r w:rsidRPr="00EC0532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B9"/>
    <w:rsid w:val="00085B37"/>
    <w:rsid w:val="00162CE0"/>
    <w:rsid w:val="001D1D57"/>
    <w:rsid w:val="0034012D"/>
    <w:rsid w:val="0038074B"/>
    <w:rsid w:val="003821CF"/>
    <w:rsid w:val="003D14C4"/>
    <w:rsid w:val="003F0327"/>
    <w:rsid w:val="004C5606"/>
    <w:rsid w:val="005B0A51"/>
    <w:rsid w:val="006C4B81"/>
    <w:rsid w:val="0073601B"/>
    <w:rsid w:val="00785BDA"/>
    <w:rsid w:val="00837387"/>
    <w:rsid w:val="008C7B2E"/>
    <w:rsid w:val="0093308A"/>
    <w:rsid w:val="00AD45B6"/>
    <w:rsid w:val="00BD3B6F"/>
    <w:rsid w:val="00C53344"/>
    <w:rsid w:val="00D10BA3"/>
    <w:rsid w:val="00D6679F"/>
    <w:rsid w:val="00D96CA5"/>
    <w:rsid w:val="00E82A7F"/>
    <w:rsid w:val="00EC47B9"/>
    <w:rsid w:val="00F3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7B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0327"/>
    <w:rPr>
      <w:color w:val="808080"/>
    </w:rPr>
  </w:style>
  <w:style w:type="paragraph" w:customStyle="1" w:styleId="E025817E89BE4717B7622B9E5CB1F13B">
    <w:name w:val="E025817E89BE4717B7622B9E5CB1F13B"/>
    <w:rsid w:val="003821CF"/>
  </w:style>
  <w:style w:type="paragraph" w:customStyle="1" w:styleId="A63ADFB1C90743CA918A8EAD08EAAAD2">
    <w:name w:val="A63ADFB1C90743CA918A8EAD08EAAAD2"/>
    <w:rsid w:val="003821CF"/>
  </w:style>
  <w:style w:type="paragraph" w:customStyle="1" w:styleId="315CFA1EA69D4D428881FA30E934B05B">
    <w:name w:val="315CFA1EA69D4D428881FA30E934B05B"/>
    <w:rsid w:val="00085B37"/>
  </w:style>
  <w:style w:type="paragraph" w:customStyle="1" w:styleId="FE3357BAA3824D828415845E9295F1B3">
    <w:name w:val="FE3357BAA3824D828415845E9295F1B3"/>
    <w:rsid w:val="00085B37"/>
  </w:style>
  <w:style w:type="paragraph" w:customStyle="1" w:styleId="73B3931D1C7E4D98B2944B7DA4182530">
    <w:name w:val="73B3931D1C7E4D98B2944B7DA4182530"/>
    <w:rsid w:val="00085B37"/>
  </w:style>
  <w:style w:type="paragraph" w:customStyle="1" w:styleId="32DEC6CE20AD4BD092EED8056719A717">
    <w:name w:val="32DEC6CE20AD4BD092EED8056719A717"/>
    <w:rsid w:val="00085B37"/>
  </w:style>
  <w:style w:type="paragraph" w:customStyle="1" w:styleId="61936DCF405B4100A7B691F031DD2A52">
    <w:name w:val="61936DCF405B4100A7B691F031DD2A52"/>
    <w:rsid w:val="006C4B81"/>
  </w:style>
  <w:style w:type="paragraph" w:customStyle="1" w:styleId="44013528C5AA41E0A623A67868390D0C">
    <w:name w:val="44013528C5AA41E0A623A67868390D0C"/>
    <w:rsid w:val="006C4B81"/>
  </w:style>
  <w:style w:type="paragraph" w:customStyle="1" w:styleId="CB4E6F84F48F4149BF0D7880923B03EA">
    <w:name w:val="CB4E6F84F48F4149BF0D7880923B03EA"/>
    <w:rsid w:val="006C4B81"/>
  </w:style>
  <w:style w:type="paragraph" w:customStyle="1" w:styleId="0B95E57752B04F1BA5EF366FD20C2EC4">
    <w:name w:val="0B95E57752B04F1BA5EF366FD20C2EC4"/>
    <w:rsid w:val="006C4B81"/>
  </w:style>
  <w:style w:type="paragraph" w:customStyle="1" w:styleId="58FA064012FD409E8BF419CFE8C0BDA2">
    <w:name w:val="58FA064012FD409E8BF419CFE8C0BDA2"/>
  </w:style>
  <w:style w:type="paragraph" w:customStyle="1" w:styleId="DB0404F0780B4325BD7CD2F8E05D037C">
    <w:name w:val="DB0404F0780B4325BD7CD2F8E05D037C"/>
  </w:style>
  <w:style w:type="paragraph" w:customStyle="1" w:styleId="166DD750683E4BF39AE93A7907F9A750">
    <w:name w:val="166DD750683E4BF39AE93A7907F9A750"/>
  </w:style>
  <w:style w:type="paragraph" w:customStyle="1" w:styleId="58897014ADC44304A110137FC19FFEBD">
    <w:name w:val="58897014ADC44304A110137FC19FFEBD"/>
  </w:style>
  <w:style w:type="paragraph" w:customStyle="1" w:styleId="CABD1DA9CAB24FE190381DFAC656A69B">
    <w:name w:val="CABD1DA9CAB24FE190381DFAC656A69B"/>
  </w:style>
  <w:style w:type="paragraph" w:customStyle="1" w:styleId="9290B344DF9149389E9FF920D8FFF841">
    <w:name w:val="9290B344DF9149389E9FF920D8FFF841"/>
    <w:rsid w:val="003F03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2014-10-11T00:00:00</PublishDate>
  <Abstract>This project quality management describes how the organization's quality policies will be implemented and how the project management team plans to meet the quality requirements set for the project.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11EA8E-A13B-4E1D-A818-11FC2036C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Inspection Procedure</vt:lpstr>
    </vt:vector>
  </TitlesOfParts>
  <Company>Cobel Construction Services - Nigeria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Inspection Procedure</dc:title>
  <dc:subject>x</dc:subject>
  <dc:creator>Marc Arnecke, PMP</dc:creator>
  <cp:keywords>x</cp:keywords>
  <dc:description/>
  <cp:lastModifiedBy>Marc Arnecke, PMP</cp:lastModifiedBy>
  <cp:revision>2</cp:revision>
  <cp:lastPrinted>2014-12-07T17:40:00Z</cp:lastPrinted>
  <dcterms:created xsi:type="dcterms:W3CDTF">2015-01-25T18:21:00Z</dcterms:created>
  <dcterms:modified xsi:type="dcterms:W3CDTF">2015-01-25T18:21:00Z</dcterms:modified>
</cp:coreProperties>
</file>